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97AE4" w14:textId="7A27C10E" w:rsidR="00E75CAB" w:rsidRDefault="00E75CAB" w:rsidP="00E75C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E93C2D">
        <w:rPr>
          <w:b/>
          <w:noProof/>
          <w:sz w:val="24"/>
        </w:rPr>
        <w:t>221</w:t>
      </w:r>
    </w:p>
    <w:p w14:paraId="508C5265" w14:textId="6596D807" w:rsidR="00E75CAB" w:rsidRDefault="00E75CAB" w:rsidP="00E75CAB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Xiamen, P.R. China; 09</w:t>
      </w:r>
      <w:r w:rsidRPr="00A27B89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>– 13</w:t>
      </w:r>
      <w:r w:rsidRPr="00A27B89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October 2023</w:t>
      </w:r>
      <w:r>
        <w:tab/>
      </w:r>
    </w:p>
    <w:p w14:paraId="7C94D168" w14:textId="77777777" w:rsidR="00FB4993" w:rsidRDefault="00FB4993" w:rsidP="00E75CAB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101CFA7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60009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49D92DA3" w14:textId="411CC29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060009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6F049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FF36ED">
        <w:rPr>
          <w:rFonts w:ascii="Arial" w:eastAsia="Batang" w:hAnsi="Arial" w:cs="Arial"/>
          <w:b/>
          <w:sz w:val="24"/>
          <w:szCs w:val="24"/>
          <w:lang w:eastAsia="zh-CN"/>
        </w:rPr>
        <w:t xml:space="preserve">upporting </w:t>
      </w:r>
      <w:r w:rsidR="006F049F" w:rsidRPr="006F049F">
        <w:rPr>
          <w:rFonts w:ascii="Arial" w:eastAsia="Batang" w:hAnsi="Arial" w:cs="Arial"/>
          <w:b/>
          <w:sz w:val="24"/>
          <w:szCs w:val="24"/>
          <w:lang w:eastAsia="zh-CN"/>
        </w:rPr>
        <w:t>SMF load balance redundancy for 5G VN group communication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AE1791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60009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4A0676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4B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823F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Supporting </w:t>
      </w:r>
      <w:r w:rsidR="006F04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SMF Load Balance Redundancy for </w:t>
      </w:r>
      <w:r w:rsidR="00823F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VN Group Communicatio</w:t>
      </w:r>
      <w:r w:rsidR="006F04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</w:p>
    <w:p w14:paraId="1845B441" w14:textId="6DE1CDDD" w:rsidR="001E489F" w:rsidRPr="00BA3A53" w:rsidRDefault="001E489F" w:rsidP="001E489F">
      <w:pPr>
        <w:pStyle w:val="Guidance"/>
      </w:pPr>
    </w:p>
    <w:p w14:paraId="4520DCE2" w14:textId="25758DE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4B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1B38F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SLBo5GVN</w:t>
      </w:r>
    </w:p>
    <w:p w14:paraId="18C69795" w14:textId="2C7192AC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B2592E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C4B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69ED2A0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5CCA33" w:rsidR="001E489F" w:rsidRDefault="000962FB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D47982" w:rsidR="001E489F" w:rsidRDefault="000962FB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6ED50A31" w:rsidR="001E489F" w:rsidRDefault="000962FB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55F2DEE" w:rsidR="001E489F" w:rsidRDefault="000962FB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84619D6" w:rsidR="001E489F" w:rsidRDefault="000962FB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F4DC3D0" w:rsidR="007861B8" w:rsidRDefault="000962FB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44B43BDB" w:rsidR="007861B8" w:rsidRDefault="007861B8" w:rsidP="007861B8">
      <w:pPr>
        <w:ind w:right="-99"/>
        <w:rPr>
          <w:b/>
        </w:rPr>
      </w:pP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B47E191" w:rsidR="001E489F" w:rsidRDefault="000962FB" w:rsidP="005875D6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6BF735F2" w:rsidR="001E489F" w:rsidRDefault="000962FB" w:rsidP="005875D6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5F0D0E28" w:rsidR="001E489F" w:rsidRDefault="000962FB" w:rsidP="005875D6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321A8888" w:rsidR="001E489F" w:rsidRPr="00251D80" w:rsidRDefault="000962FB" w:rsidP="005875D6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534B1631" w:rsidR="001E489F" w:rsidRDefault="001E489F" w:rsidP="001E489F">
      <w:pPr>
        <w:pStyle w:val="Guidance"/>
      </w:pPr>
    </w:p>
    <w:p w14:paraId="05C14DE1" w14:textId="77777777" w:rsidR="005321E4" w:rsidRDefault="000962FB" w:rsidP="001844F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002A7F">
        <w:rPr>
          <w:rFonts w:hint="eastAsia"/>
          <w:lang w:eastAsia="en-GB"/>
        </w:rPr>
        <w:t xml:space="preserve">5G LAN is one of the most key and valuable features in 3GPP Rel-16 that can be </w:t>
      </w:r>
      <w:r w:rsidRPr="00002A7F">
        <w:rPr>
          <w:lang w:eastAsia="en-GB"/>
        </w:rPr>
        <w:t>used in</w:t>
      </w:r>
      <w:r w:rsidRPr="00002A7F">
        <w:rPr>
          <w:rFonts w:hint="eastAsia"/>
          <w:lang w:eastAsia="en-GB"/>
        </w:rPr>
        <w:t xml:space="preserve"> vertical industries.</w:t>
      </w:r>
      <w:r w:rsidR="00D05BD2">
        <w:rPr>
          <w:rFonts w:hint="eastAsia"/>
          <w:lang w:eastAsia="zh-CN"/>
        </w:rPr>
        <w:t xml:space="preserve"> </w:t>
      </w:r>
      <w:r w:rsidR="001844F5" w:rsidRPr="00002A7F">
        <w:rPr>
          <w:lang w:eastAsia="en-GB"/>
        </w:rPr>
        <w:t xml:space="preserve">With the in-depth </w:t>
      </w:r>
      <w:r w:rsidR="001844F5" w:rsidRPr="00002A7F">
        <w:rPr>
          <w:rFonts w:hint="eastAsia"/>
          <w:lang w:eastAsia="en-GB"/>
        </w:rPr>
        <w:t xml:space="preserve">promotion </w:t>
      </w:r>
      <w:r w:rsidR="001844F5" w:rsidRPr="00002A7F">
        <w:rPr>
          <w:lang w:eastAsia="en-GB"/>
        </w:rPr>
        <w:t xml:space="preserve">of 5G LAN solutions </w:t>
      </w:r>
      <w:r w:rsidR="001844F5" w:rsidRPr="00002A7F">
        <w:rPr>
          <w:rFonts w:hint="eastAsia"/>
          <w:lang w:eastAsia="en-GB"/>
        </w:rPr>
        <w:t>in vertical industries, customer</w:t>
      </w:r>
      <w:r w:rsidR="001844F5" w:rsidRPr="00002A7F">
        <w:rPr>
          <w:lang w:eastAsia="en-GB"/>
        </w:rPr>
        <w:t>s</w:t>
      </w:r>
      <w:r w:rsidR="001844F5" w:rsidRPr="00002A7F">
        <w:rPr>
          <w:rFonts w:hint="eastAsia"/>
          <w:lang w:eastAsia="en-GB"/>
        </w:rPr>
        <w:t xml:space="preserve"> show great interest</w:t>
      </w:r>
      <w:r w:rsidR="001844F5">
        <w:rPr>
          <w:lang w:eastAsia="en-GB"/>
        </w:rPr>
        <w:t>,</w:t>
      </w:r>
      <w:r w:rsidR="001844F5">
        <w:rPr>
          <w:lang w:eastAsia="zh-CN"/>
        </w:rPr>
        <w:t xml:space="preserve"> </w:t>
      </w:r>
      <w:r w:rsidR="001844F5" w:rsidRPr="00002A7F">
        <w:rPr>
          <w:rFonts w:hint="eastAsia"/>
          <w:lang w:eastAsia="en-GB"/>
        </w:rPr>
        <w:t xml:space="preserve">and </w:t>
      </w:r>
      <w:r w:rsidR="001844F5" w:rsidRPr="00002A7F">
        <w:rPr>
          <w:lang w:eastAsia="en-GB"/>
        </w:rPr>
        <w:t xml:space="preserve">operators received </w:t>
      </w:r>
      <w:r w:rsidR="001844F5" w:rsidRPr="00002A7F">
        <w:rPr>
          <w:rFonts w:hint="eastAsia"/>
          <w:lang w:eastAsia="en-GB"/>
        </w:rPr>
        <w:t>vari</w:t>
      </w:r>
      <w:r w:rsidR="001844F5" w:rsidRPr="00002A7F">
        <w:rPr>
          <w:lang w:eastAsia="en-GB"/>
        </w:rPr>
        <w:t>ous</w:t>
      </w:r>
      <w:r w:rsidR="001844F5" w:rsidRPr="00002A7F">
        <w:rPr>
          <w:rFonts w:hint="eastAsia"/>
          <w:lang w:eastAsia="en-GB"/>
        </w:rPr>
        <w:t xml:space="preserve"> of 5G LAN service requirements.</w:t>
      </w:r>
      <w:bookmarkStart w:id="1" w:name="OLE_LINK1"/>
    </w:p>
    <w:p w14:paraId="1C316BFA" w14:textId="0E2392BE" w:rsidR="000962FB" w:rsidRPr="001844F5" w:rsidRDefault="00A5349C" w:rsidP="001844F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Unfortunately</w:t>
      </w:r>
      <w:r w:rsidR="001844F5">
        <w:rPr>
          <w:lang w:eastAsia="en-GB"/>
        </w:rPr>
        <w:t xml:space="preserve">, </w:t>
      </w:r>
      <w:r>
        <w:rPr>
          <w:lang w:eastAsia="en-GB"/>
        </w:rPr>
        <w:t xml:space="preserve">it has been identified that the current 5G VN group mechanism does not support the most basic SMF load balance redundancy mechanism. </w:t>
      </w:r>
      <w:r w:rsidR="001844F5">
        <w:rPr>
          <w:lang w:eastAsia="zh-CN"/>
        </w:rPr>
        <w:t>A</w:t>
      </w:r>
      <w:r w:rsidR="001844F5">
        <w:rPr>
          <w:lang w:eastAsia="en-GB"/>
        </w:rPr>
        <w:t>lthough the SA2 restrict that o</w:t>
      </w:r>
      <w:r w:rsidR="000962FB" w:rsidRPr="001844F5">
        <w:rPr>
          <w:rFonts w:hint="eastAsia"/>
          <w:lang w:eastAsia="en-GB"/>
        </w:rPr>
        <w:t>nly a certain SMF is responsible for all the PDU sessions for communication</w:t>
      </w:r>
      <w:r w:rsidRPr="00002A7F">
        <w:rPr>
          <w:rFonts w:hint="eastAsia"/>
          <w:lang w:eastAsia="en-GB"/>
        </w:rPr>
        <w:t xml:space="preserve"> (See clause 5.29.3 of 3GPP TS23.501)</w:t>
      </w:r>
      <w:r w:rsidR="001844F5">
        <w:rPr>
          <w:lang w:eastAsia="en-GB"/>
        </w:rPr>
        <w:t xml:space="preserve">. But </w:t>
      </w:r>
      <w:r w:rsidR="001844F5" w:rsidRPr="001844F5">
        <w:rPr>
          <w:lang w:eastAsia="en-GB"/>
        </w:rPr>
        <w:t>from stage-2 perspective, there should not be contradiction between “a dedicated SMF serving a 5G VN” and “redundancy solution”.</w:t>
      </w:r>
    </w:p>
    <w:p w14:paraId="04A80D63" w14:textId="77777777" w:rsidR="000962FB" w:rsidRDefault="000962FB" w:rsidP="000962FB">
      <w:pPr>
        <w:pStyle w:val="B1"/>
        <w:rPr>
          <w:highlight w:val="yellow"/>
        </w:rPr>
      </w:pPr>
      <w:r>
        <w:rPr>
          <w:highlight w:val="yellow"/>
        </w:rPr>
        <w:t>-</w:t>
      </w:r>
      <w:r>
        <w:rPr>
          <w:highlight w:val="yellow"/>
        </w:rPr>
        <w:tab/>
        <w:t>A dedicated SMF is responsible for all the PDU Sessions for communication of a certain 5G VN group. SMF selection is described in clause 6.3.2.</w:t>
      </w:r>
    </w:p>
    <w:p w14:paraId="3E16521A" w14:textId="77777777" w:rsidR="000962FB" w:rsidRDefault="000962FB" w:rsidP="000962FB">
      <w:pPr>
        <w:pStyle w:val="NO"/>
        <w:rPr>
          <w:highlight w:val="yellow"/>
        </w:rPr>
      </w:pPr>
      <w:r>
        <w:rPr>
          <w:highlight w:val="yellow"/>
        </w:rPr>
        <w:t>NOTE 1:</w:t>
      </w:r>
      <w:r>
        <w:rPr>
          <w:highlight w:val="yellow"/>
        </w:rPr>
        <w:tab/>
        <w:t>The network is configured so that the same SMF is always selected for a certain 5G VN group, e.g. only one SMF registers on the NRF with the DNN/S-NSSAI used for a given 5G VN group.</w:t>
      </w:r>
    </w:p>
    <w:p w14:paraId="79587FB1" w14:textId="77777777" w:rsidR="000962FB" w:rsidRDefault="000962FB" w:rsidP="000962FB">
      <w:pPr>
        <w:pStyle w:val="NO"/>
        <w:rPr>
          <w:highlight w:val="yellow"/>
        </w:rPr>
      </w:pPr>
      <w:r>
        <w:rPr>
          <w:highlight w:val="yellow"/>
        </w:rPr>
        <w:t>NOTE 2:</w:t>
      </w:r>
      <w:r>
        <w:rPr>
          <w:highlight w:val="yellow"/>
        </w:rPr>
        <w:tab/>
        <w:t>Having a dedicated SMF serving a 5G VN does not contradict that redundancy solutions can be used to achieve high availability.</w:t>
      </w:r>
    </w:p>
    <w:bookmarkEnd w:id="1"/>
    <w:p w14:paraId="532797BF" w14:textId="77777777" w:rsidR="000962FB" w:rsidRDefault="000962FB" w:rsidP="000962FB">
      <w:pPr>
        <w:rPr>
          <w:rFonts w:ascii="Arial" w:hAnsi="Arial" w:cs="Arial"/>
          <w:highlight w:val="yellow"/>
          <w:lang w:eastAsia="zh-CN"/>
        </w:rPr>
      </w:pPr>
    </w:p>
    <w:p w14:paraId="40C2B9C5" w14:textId="1CD4596D" w:rsidR="000962FB" w:rsidRPr="00A5349C" w:rsidRDefault="00DA2B94" w:rsidP="00A5349C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S</w:t>
      </w:r>
      <w:r w:rsidR="00A5349C" w:rsidRPr="00A5349C">
        <w:rPr>
          <w:lang w:eastAsia="en-GB"/>
        </w:rPr>
        <w:t xml:space="preserve">o, </w:t>
      </w:r>
      <w:r>
        <w:rPr>
          <w:lang w:eastAsia="en-GB"/>
        </w:rPr>
        <w:t xml:space="preserve">based on the DP </w:t>
      </w:r>
      <w:r w:rsidRPr="003B607A">
        <w:rPr>
          <w:lang w:eastAsia="en-GB"/>
        </w:rPr>
        <w:t>C4-234</w:t>
      </w:r>
      <w:r w:rsidR="003B607A" w:rsidRPr="003B607A">
        <w:rPr>
          <w:lang w:eastAsia="en-GB"/>
        </w:rPr>
        <w:t>220</w:t>
      </w:r>
      <w:r>
        <w:rPr>
          <w:lang w:eastAsia="zh-CN"/>
        </w:rPr>
        <w:t xml:space="preserve">, </w:t>
      </w:r>
      <w:r w:rsidR="00A5349C" w:rsidRPr="00A5349C">
        <w:rPr>
          <w:lang w:eastAsia="en-GB"/>
        </w:rPr>
        <w:t>this SID proposed to</w:t>
      </w:r>
      <w:r w:rsidR="000962FB" w:rsidRPr="00A5349C">
        <w:rPr>
          <w:rFonts w:hint="eastAsia"/>
          <w:lang w:eastAsia="en-GB"/>
        </w:rPr>
        <w:t xml:space="preserve"> study on whether and how to optimize the currently 5G LAN mechanism to support the SMF load balance redundancy</w:t>
      </w:r>
      <w:r w:rsidR="00A5349C" w:rsidRPr="00A5349C">
        <w:rPr>
          <w:lang w:eastAsia="en-GB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ABC7DDF" w14:textId="432B500F" w:rsidR="00A5349C" w:rsidRDefault="000962FB" w:rsidP="00002B64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bookmarkStart w:id="2" w:name="_Hlk146306333"/>
      <w:r>
        <w:rPr>
          <w:rFonts w:hint="eastAsia"/>
          <w:lang w:eastAsia="en-GB"/>
        </w:rPr>
        <w:t>T</w:t>
      </w:r>
      <w:r>
        <w:rPr>
          <w:lang w:eastAsia="en-GB"/>
        </w:rPr>
        <w:t xml:space="preserve">he </w:t>
      </w:r>
      <w:r w:rsidR="00A5349C" w:rsidRPr="00A5349C">
        <w:rPr>
          <w:lang w:eastAsia="en-GB"/>
        </w:rPr>
        <w:t xml:space="preserve">premise </w:t>
      </w:r>
      <w:r w:rsidR="00A5349C">
        <w:rPr>
          <w:lang w:eastAsia="en-GB"/>
        </w:rPr>
        <w:t xml:space="preserve">of this </w:t>
      </w:r>
      <w:r>
        <w:rPr>
          <w:lang w:eastAsia="en-GB"/>
        </w:rPr>
        <w:t>study item includes</w:t>
      </w:r>
      <w:r w:rsidR="00A5349C">
        <w:rPr>
          <w:lang w:eastAsia="en-GB"/>
        </w:rPr>
        <w:t xml:space="preserve"> the following items:</w:t>
      </w:r>
    </w:p>
    <w:p w14:paraId="10933B9B" w14:textId="5D5A2937" w:rsidR="00A5349C" w:rsidRDefault="00A5349C" w:rsidP="00A5349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the study shall not impact any UE </w:t>
      </w:r>
      <w:r w:rsidR="00A47E2B">
        <w:t>behaviours</w:t>
      </w:r>
      <w:r>
        <w:rPr>
          <w:lang w:eastAsia="en-GB"/>
        </w:rPr>
        <w:t>.</w:t>
      </w:r>
    </w:p>
    <w:p w14:paraId="060C2DFE" w14:textId="28A92363" w:rsidR="00A5349C" w:rsidRDefault="00A5349C" w:rsidP="00A5349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</w:t>
      </w:r>
      <w:r w:rsidRPr="00A5349C">
        <w:rPr>
          <w:lang w:eastAsia="en-GB"/>
        </w:rPr>
        <w:t>he UPF is considered as full-mesh connection with all the load balanced SMFs</w:t>
      </w:r>
      <w:r>
        <w:rPr>
          <w:lang w:eastAsia="en-GB"/>
        </w:rPr>
        <w:t>.</w:t>
      </w:r>
    </w:p>
    <w:p w14:paraId="00A01B76" w14:textId="5FE47A73" w:rsidR="00A5349C" w:rsidRDefault="00A5349C" w:rsidP="00A5349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>
        <w:t>all the potential solution should be aimed to catch up with the LAN communication requirements as illustrated in the justification.</w:t>
      </w:r>
    </w:p>
    <w:p w14:paraId="608DF098" w14:textId="376DB172" w:rsidR="000962FB" w:rsidRDefault="00A5349C" w:rsidP="00002B64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5349C">
        <w:rPr>
          <w:lang w:eastAsia="en-GB"/>
        </w:rPr>
        <w:t>The study item includes the following tasks:</w:t>
      </w:r>
    </w:p>
    <w:p w14:paraId="6A6B3F69" w14:textId="66A63DD4" w:rsidR="000962FB" w:rsidRDefault="000962FB" w:rsidP="00002B6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To study the potential solutions for </w:t>
      </w:r>
      <w:r w:rsidRPr="000962FB">
        <w:rPr>
          <w:lang w:eastAsia="en-GB"/>
        </w:rPr>
        <w:t>support</w:t>
      </w:r>
      <w:r>
        <w:rPr>
          <w:lang w:eastAsia="en-GB"/>
        </w:rPr>
        <w:t>ing</w:t>
      </w:r>
      <w:r w:rsidRPr="000962FB">
        <w:rPr>
          <w:lang w:eastAsia="en-GB"/>
        </w:rPr>
        <w:t xml:space="preserve"> the SMF load balance redundancy</w:t>
      </w:r>
      <w:r>
        <w:rPr>
          <w:lang w:eastAsia="en-GB"/>
        </w:rPr>
        <w:t>.</w:t>
      </w:r>
    </w:p>
    <w:bookmarkEnd w:id="2"/>
    <w:p w14:paraId="604C876A" w14:textId="6FB29719" w:rsidR="00CF06F7" w:rsidRDefault="00CF06F7" w:rsidP="00CF06F7">
      <w:pPr>
        <w:pStyle w:val="B2"/>
      </w:pPr>
      <w:r>
        <w:t>-</w:t>
      </w:r>
      <w:r>
        <w:tab/>
        <w:t>Whether and how to establish the N19 tunnel on time when different SMFs served for one 5G VN group.</w:t>
      </w:r>
    </w:p>
    <w:p w14:paraId="28402A1F" w14:textId="1739C20C" w:rsidR="001E489F" w:rsidRPr="000962FB" w:rsidRDefault="00CF06F7" w:rsidP="00CF06F7">
      <w:pPr>
        <w:pStyle w:val="B2"/>
      </w:pPr>
      <w:r>
        <w:t>-</w:t>
      </w:r>
      <w:r>
        <w:tab/>
        <w:t>Whether and how to enable the UPF to receive and handle the N4 session rules from different SMFs for one 5G VN group.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C443DD2" w:rsidR="001E489F" w:rsidRPr="006C2E80" w:rsidRDefault="008B110C" w:rsidP="005875D6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1134" w:type="dxa"/>
          </w:tcPr>
          <w:p w14:paraId="1581EDBA" w14:textId="633E0252" w:rsidR="001E489F" w:rsidRPr="006C2E80" w:rsidRDefault="008B110C" w:rsidP="005875D6">
            <w:pPr>
              <w:pStyle w:val="Guidance"/>
              <w:spacing w:after="0"/>
            </w:pPr>
            <w:r>
              <w:t>229.8xx</w:t>
            </w:r>
          </w:p>
        </w:tc>
        <w:tc>
          <w:tcPr>
            <w:tcW w:w="2409" w:type="dxa"/>
          </w:tcPr>
          <w:p w14:paraId="3489ADFF" w14:textId="61325A0F" w:rsidR="001E489F" w:rsidRPr="006C2E80" w:rsidRDefault="008B110C" w:rsidP="005875D6">
            <w:pPr>
              <w:pStyle w:val="Guidance"/>
              <w:spacing w:after="0"/>
            </w:pPr>
            <w:r>
              <w:t xml:space="preserve">Study on </w:t>
            </w:r>
            <w:r w:rsidRPr="008B110C">
              <w:t>5G LAN Optimization for deployment</w:t>
            </w:r>
          </w:p>
        </w:tc>
        <w:tc>
          <w:tcPr>
            <w:tcW w:w="993" w:type="dxa"/>
          </w:tcPr>
          <w:p w14:paraId="39EC82D1" w14:textId="77777777" w:rsidR="008B110C" w:rsidRDefault="001E489F" w:rsidP="005875D6">
            <w:pPr>
              <w:pStyle w:val="Guidance"/>
              <w:spacing w:after="0"/>
            </w:pPr>
            <w:r w:rsidRPr="006C2E80">
              <w:t>TSG#</w:t>
            </w:r>
            <w:r w:rsidR="008B110C">
              <w:t>102</w:t>
            </w:r>
          </w:p>
          <w:p w14:paraId="060C3F75" w14:textId="6C815D7D" w:rsidR="008B110C" w:rsidRPr="008B110C" w:rsidRDefault="008B110C" w:rsidP="005875D6">
            <w:pPr>
              <w:pStyle w:val="Guidance"/>
              <w:spacing w:after="0"/>
              <w:rPr>
                <w:rFonts w:eastAsia="Yu Mincho"/>
              </w:rPr>
            </w:pPr>
            <w:r w:rsidRPr="00116474">
              <w:t>(</w:t>
            </w:r>
            <w:r>
              <w:t>Dec</w:t>
            </w:r>
            <w:r w:rsidRPr="00116474">
              <w:t>, 2023)</w:t>
            </w:r>
          </w:p>
        </w:tc>
        <w:tc>
          <w:tcPr>
            <w:tcW w:w="1074" w:type="dxa"/>
          </w:tcPr>
          <w:p w14:paraId="6EB3383D" w14:textId="77777777" w:rsidR="008B110C" w:rsidRDefault="001E489F" w:rsidP="005875D6">
            <w:pPr>
              <w:pStyle w:val="Guidance"/>
              <w:spacing w:after="0"/>
            </w:pPr>
            <w:r w:rsidRPr="006C2E80">
              <w:t>TSG#</w:t>
            </w:r>
            <w:r w:rsidR="008B110C">
              <w:t>103</w:t>
            </w:r>
          </w:p>
          <w:p w14:paraId="3CC87817" w14:textId="0BA384AF" w:rsidR="001E489F" w:rsidRPr="006C2E80" w:rsidRDefault="008B110C" w:rsidP="005875D6">
            <w:pPr>
              <w:pStyle w:val="Guidance"/>
              <w:spacing w:after="0"/>
            </w:pPr>
            <w:r w:rsidRPr="00116474">
              <w:t>(</w:t>
            </w:r>
            <w:r>
              <w:t>Mar</w:t>
            </w:r>
            <w:r w:rsidRPr="00116474">
              <w:t>, 202</w:t>
            </w:r>
            <w:r>
              <w:t>4</w:t>
            </w:r>
            <w:r w:rsidRPr="00116474">
              <w:t>)</w:t>
            </w:r>
          </w:p>
        </w:tc>
        <w:tc>
          <w:tcPr>
            <w:tcW w:w="2186" w:type="dxa"/>
          </w:tcPr>
          <w:p w14:paraId="10B123C9" w14:textId="77777777" w:rsidR="008B110C" w:rsidRDefault="008B110C" w:rsidP="005875D6">
            <w:pPr>
              <w:pStyle w:val="Guidance"/>
              <w:spacing w:after="0"/>
            </w:pPr>
            <w:r>
              <w:t>Wang Rong,</w:t>
            </w:r>
          </w:p>
          <w:p w14:paraId="71B3D7AE" w14:textId="357C055D" w:rsidR="001E489F" w:rsidRPr="006C2E80" w:rsidRDefault="008B110C" w:rsidP="005875D6">
            <w:pPr>
              <w:pStyle w:val="Guidance"/>
              <w:spacing w:after="0"/>
            </w:pPr>
            <w:r>
              <w:t>China Mobile, wangrongyjy@chinamobile.com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EBC0F6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3271E2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9D508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384682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78B42FF" w14:textId="68D63971" w:rsidR="00D73EBC" w:rsidRDefault="00D73EBC" w:rsidP="00D73EBC">
      <w:pPr>
        <w:rPr>
          <w:i/>
        </w:rPr>
      </w:pPr>
      <w:r>
        <w:rPr>
          <w:rFonts w:hint="eastAsia"/>
          <w:lang w:val="en-US" w:eastAsia="zh-CN"/>
        </w:rPr>
        <w:t>Rong Wang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China Mobile,</w:t>
      </w:r>
      <w:r>
        <w:rPr>
          <w:rFonts w:hint="eastAsia"/>
          <w:lang w:val="en-US" w:eastAsia="zh-CN"/>
        </w:rPr>
        <w:t xml:space="preserve"> wangrongyjy</w:t>
      </w:r>
      <w:r>
        <w:rPr>
          <w:rFonts w:hint="eastAsia"/>
          <w:lang w:eastAsia="zh-CN"/>
        </w:rPr>
        <w:t>@chinamobile.com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E4C3E7C" w:rsidR="001E489F" w:rsidRPr="00557B2E" w:rsidRDefault="0030655F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1B8D9B4B" w:rsidR="007861B8" w:rsidRPr="0072294E" w:rsidRDefault="0030655F" w:rsidP="0030655F">
      <w:r>
        <w:t>SA2 needs to be (potentially) consulted for changes that may require Stage-2 alignment.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C33C4BE" w:rsidR="001E489F" w:rsidRDefault="004647AF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7C5833E" w:rsidR="001E489F" w:rsidRDefault="004647A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0F05C40" w:rsidR="001E489F" w:rsidRDefault="004647A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31075A9" w:rsidR="001E489F" w:rsidRDefault="004647A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1C8536D" w:rsidR="001E489F" w:rsidRDefault="00365D77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92585" w14:textId="77777777" w:rsidR="00FD10EE" w:rsidRDefault="00FD10EE">
      <w:r>
        <w:separator/>
      </w:r>
    </w:p>
  </w:endnote>
  <w:endnote w:type="continuationSeparator" w:id="0">
    <w:p w14:paraId="28AD94D6" w14:textId="77777777" w:rsidR="00FD10EE" w:rsidRDefault="00FD1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6AF57" w14:textId="77777777" w:rsidR="00FD10EE" w:rsidRDefault="00FD10EE">
      <w:r>
        <w:separator/>
      </w:r>
    </w:p>
  </w:footnote>
  <w:footnote w:type="continuationSeparator" w:id="0">
    <w:p w14:paraId="065D9351" w14:textId="77777777" w:rsidR="00FD10EE" w:rsidRDefault="00FD1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C1618A"/>
    <w:multiLevelType w:val="hybridMultilevel"/>
    <w:tmpl w:val="B596C92A"/>
    <w:lvl w:ilvl="0" w:tplc="6CE0524C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836733B"/>
    <w:multiLevelType w:val="multilevel"/>
    <w:tmpl w:val="7836733B"/>
    <w:lvl w:ilvl="0">
      <w:start w:val="1"/>
      <w:numFmt w:val="bullet"/>
      <w:lvlText w:val="-"/>
      <w:lvlJc w:val="left"/>
      <w:pPr>
        <w:ind w:left="644" w:hanging="360"/>
      </w:pPr>
      <w:rPr>
        <w:rFonts w:ascii="Arial" w:eastAsia="等线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003513724">
    <w:abstractNumId w:val="8"/>
  </w:num>
  <w:num w:numId="10" w16cid:durableId="16584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A7F"/>
    <w:rsid w:val="00002B6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009"/>
    <w:rsid w:val="0006182E"/>
    <w:rsid w:val="0006619D"/>
    <w:rsid w:val="000726EB"/>
    <w:rsid w:val="00072A7C"/>
    <w:rsid w:val="000775E7"/>
    <w:rsid w:val="0007775C"/>
    <w:rsid w:val="00094F23"/>
    <w:rsid w:val="000962FB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44F5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8F6"/>
    <w:rsid w:val="001B5421"/>
    <w:rsid w:val="001B650D"/>
    <w:rsid w:val="001C4D9B"/>
    <w:rsid w:val="001D0B09"/>
    <w:rsid w:val="001E0CDC"/>
    <w:rsid w:val="001E489F"/>
    <w:rsid w:val="001E6729"/>
    <w:rsid w:val="001F4F22"/>
    <w:rsid w:val="001F7653"/>
    <w:rsid w:val="00202079"/>
    <w:rsid w:val="002070CB"/>
    <w:rsid w:val="00221438"/>
    <w:rsid w:val="002336A6"/>
    <w:rsid w:val="002336BF"/>
    <w:rsid w:val="002347F1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293B"/>
    <w:rsid w:val="002C47B8"/>
    <w:rsid w:val="002C4BEC"/>
    <w:rsid w:val="002E397B"/>
    <w:rsid w:val="002E3AE2"/>
    <w:rsid w:val="002F7BA2"/>
    <w:rsid w:val="002F7CCB"/>
    <w:rsid w:val="00301992"/>
    <w:rsid w:val="003057FD"/>
    <w:rsid w:val="0030655F"/>
    <w:rsid w:val="003101C6"/>
    <w:rsid w:val="00310E70"/>
    <w:rsid w:val="00313F3E"/>
    <w:rsid w:val="00320536"/>
    <w:rsid w:val="00325E33"/>
    <w:rsid w:val="003275E6"/>
    <w:rsid w:val="00354553"/>
    <w:rsid w:val="00365D77"/>
    <w:rsid w:val="003715B7"/>
    <w:rsid w:val="00376C60"/>
    <w:rsid w:val="00392C87"/>
    <w:rsid w:val="003A5FFA"/>
    <w:rsid w:val="003A67E1"/>
    <w:rsid w:val="003A7108"/>
    <w:rsid w:val="003B607A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647AF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3651"/>
    <w:rsid w:val="004E1010"/>
    <w:rsid w:val="004E3487"/>
    <w:rsid w:val="004F4172"/>
    <w:rsid w:val="0050202A"/>
    <w:rsid w:val="00507903"/>
    <w:rsid w:val="0052032E"/>
    <w:rsid w:val="00521896"/>
    <w:rsid w:val="00522A80"/>
    <w:rsid w:val="005321E4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37E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049F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292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3F1A"/>
    <w:rsid w:val="00831057"/>
    <w:rsid w:val="00837EF8"/>
    <w:rsid w:val="0084119C"/>
    <w:rsid w:val="00850CD4"/>
    <w:rsid w:val="00854A49"/>
    <w:rsid w:val="008578D0"/>
    <w:rsid w:val="00861C8F"/>
    <w:rsid w:val="008624DE"/>
    <w:rsid w:val="00863494"/>
    <w:rsid w:val="008634EB"/>
    <w:rsid w:val="00866945"/>
    <w:rsid w:val="00876BD5"/>
    <w:rsid w:val="00897C84"/>
    <w:rsid w:val="008A06BE"/>
    <w:rsid w:val="008A56FD"/>
    <w:rsid w:val="008B110C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50BB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05FE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D78F9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27B89"/>
    <w:rsid w:val="00A37F80"/>
    <w:rsid w:val="00A46B3F"/>
    <w:rsid w:val="00A46F30"/>
    <w:rsid w:val="00A47E2B"/>
    <w:rsid w:val="00A529F5"/>
    <w:rsid w:val="00A5349C"/>
    <w:rsid w:val="00A61169"/>
    <w:rsid w:val="00A63024"/>
    <w:rsid w:val="00A65602"/>
    <w:rsid w:val="00A76577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06F7"/>
    <w:rsid w:val="00D0135E"/>
    <w:rsid w:val="00D05BD2"/>
    <w:rsid w:val="00D145EC"/>
    <w:rsid w:val="00D355FB"/>
    <w:rsid w:val="00D359F3"/>
    <w:rsid w:val="00D43C0B"/>
    <w:rsid w:val="00D44A74"/>
    <w:rsid w:val="00D57CD2"/>
    <w:rsid w:val="00D57E66"/>
    <w:rsid w:val="00D73350"/>
    <w:rsid w:val="00D73EBC"/>
    <w:rsid w:val="00D82231"/>
    <w:rsid w:val="00D8756E"/>
    <w:rsid w:val="00D87FD3"/>
    <w:rsid w:val="00D938DD"/>
    <w:rsid w:val="00D95EAB"/>
    <w:rsid w:val="00D974EA"/>
    <w:rsid w:val="00DA29AC"/>
    <w:rsid w:val="00DA2B94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67F0F"/>
    <w:rsid w:val="00E75CAB"/>
    <w:rsid w:val="00E81E2C"/>
    <w:rsid w:val="00E82FBF"/>
    <w:rsid w:val="00E93C2D"/>
    <w:rsid w:val="00EA662E"/>
    <w:rsid w:val="00EB5D2F"/>
    <w:rsid w:val="00EC10EC"/>
    <w:rsid w:val="00EC456C"/>
    <w:rsid w:val="00EC7B38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07F8"/>
    <w:rsid w:val="00FA5FA5"/>
    <w:rsid w:val="00FA6721"/>
    <w:rsid w:val="00FA7365"/>
    <w:rsid w:val="00FA79A7"/>
    <w:rsid w:val="00FB4993"/>
    <w:rsid w:val="00FC643D"/>
    <w:rsid w:val="00FD10EE"/>
    <w:rsid w:val="00FD1DAF"/>
    <w:rsid w:val="00FE3DCC"/>
    <w:rsid w:val="00FE53C8"/>
    <w:rsid w:val="00FE5FB7"/>
    <w:rsid w:val="00FF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locked/>
    <w:rsid w:val="000962FB"/>
    <w:rPr>
      <w:rFonts w:ascii="Arial" w:hAnsi="Arial"/>
      <w:lang w:eastAsia="en-US"/>
    </w:rPr>
  </w:style>
  <w:style w:type="paragraph" w:customStyle="1" w:styleId="NO">
    <w:name w:val="NO"/>
    <w:basedOn w:val="a"/>
    <w:link w:val="NOZchn"/>
    <w:qFormat/>
    <w:rsid w:val="000962F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等线"/>
      <w:lang w:eastAsia="en-GB"/>
    </w:rPr>
  </w:style>
  <w:style w:type="character" w:customStyle="1" w:styleId="NOZchn">
    <w:name w:val="NO Zchn"/>
    <w:link w:val="NO"/>
    <w:qFormat/>
    <w:rsid w:val="00002B64"/>
    <w:rPr>
      <w:rFonts w:eastAsia="等线"/>
    </w:rPr>
  </w:style>
  <w:style w:type="paragraph" w:customStyle="1" w:styleId="B2">
    <w:name w:val="B2"/>
    <w:basedOn w:val="21"/>
    <w:link w:val="B2Char"/>
    <w:rsid w:val="00002B64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002B64"/>
  </w:style>
  <w:style w:type="paragraph" w:styleId="21">
    <w:name w:val="List 2"/>
    <w:basedOn w:val="a"/>
    <w:rsid w:val="00002B64"/>
    <w:pPr>
      <w:ind w:leftChars="200" w:left="100" w:hangingChars="200" w:hanging="200"/>
      <w:contextualSpacing/>
    </w:pPr>
  </w:style>
  <w:style w:type="character" w:customStyle="1" w:styleId="a4">
    <w:name w:val="页眉 字符"/>
    <w:basedOn w:val="a0"/>
    <w:link w:val="a3"/>
    <w:rsid w:val="00E75CA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Rong</cp:lastModifiedBy>
  <cp:revision>80</cp:revision>
  <cp:lastPrinted>2001-04-23T09:30:00Z</cp:lastPrinted>
  <dcterms:created xsi:type="dcterms:W3CDTF">2023-01-04T14:27:00Z</dcterms:created>
  <dcterms:modified xsi:type="dcterms:W3CDTF">2023-09-29T11:12:00Z</dcterms:modified>
</cp:coreProperties>
</file>